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32" w:rsidRPr="00B84E47" w:rsidRDefault="00865A1A">
      <w:pPr>
        <w:rPr>
          <w:b/>
          <w:sz w:val="32"/>
          <w:szCs w:val="32"/>
          <w:u w:val="single"/>
        </w:rPr>
      </w:pPr>
      <w:r w:rsidRPr="00B84E47">
        <w:rPr>
          <w:b/>
          <w:sz w:val="32"/>
          <w:szCs w:val="32"/>
          <w:u w:val="single"/>
        </w:rPr>
        <w:t>Persuasive devices used in feature articles: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Strongly emotive words like ‘ev</w:t>
      </w:r>
      <w:r w:rsidR="0075216C" w:rsidRPr="00B84E47">
        <w:rPr>
          <w:sz w:val="32"/>
          <w:szCs w:val="32"/>
        </w:rPr>
        <w:t>il’, ‘horrendous’, ‘disgusting’,</w:t>
      </w:r>
      <w:r w:rsidRPr="00B84E47">
        <w:rPr>
          <w:sz w:val="32"/>
          <w:szCs w:val="32"/>
        </w:rPr>
        <w:t xml:space="preserve"> ‘triumph’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Appeal to your emotions by playing on your feelings, desires, needs, prejudices</w:t>
      </w:r>
    </w:p>
    <w:p w:rsidR="00865A1A" w:rsidRPr="00B84E47" w:rsidRDefault="00865A1A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a sense of justice</w:t>
      </w:r>
      <w:r w:rsidRPr="00B84E47">
        <w:rPr>
          <w:sz w:val="32"/>
          <w:szCs w:val="32"/>
        </w:rPr>
        <w:t xml:space="preserve"> – an appeal that we all have a right to be treated fairly</w:t>
      </w:r>
    </w:p>
    <w:p w:rsidR="00865A1A" w:rsidRPr="00B84E47" w:rsidRDefault="00865A1A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our sense of security</w:t>
      </w:r>
      <w:r w:rsidRPr="00B84E47">
        <w:rPr>
          <w:sz w:val="32"/>
          <w:szCs w:val="32"/>
        </w:rPr>
        <w:t xml:space="preserve"> – an appeal that we all have a right to be safe and free from unexpected attack</w:t>
      </w:r>
      <w:r w:rsidR="003A6F81" w:rsidRPr="00B84E47">
        <w:rPr>
          <w:sz w:val="32"/>
          <w:szCs w:val="32"/>
        </w:rPr>
        <w:t xml:space="preserve">. </w:t>
      </w:r>
      <w:r w:rsidRPr="00B84E47">
        <w:rPr>
          <w:sz w:val="32"/>
          <w:szCs w:val="32"/>
        </w:rPr>
        <w:t xml:space="preserve"> </w:t>
      </w:r>
      <w:proofErr w:type="spellStart"/>
      <w:proofErr w:type="gramStart"/>
      <w:r w:rsidRPr="00B84E47">
        <w:rPr>
          <w:sz w:val="32"/>
          <w:szCs w:val="32"/>
        </w:rPr>
        <w:t>eg</w:t>
      </w:r>
      <w:proofErr w:type="spellEnd"/>
      <w:proofErr w:type="gramEnd"/>
      <w:r w:rsidRPr="00B84E47">
        <w:rPr>
          <w:sz w:val="32"/>
          <w:szCs w:val="32"/>
        </w:rPr>
        <w:t xml:space="preserve">. </w:t>
      </w:r>
      <w:r w:rsidR="003A6F81" w:rsidRPr="00B84E47">
        <w:rPr>
          <w:sz w:val="32"/>
          <w:szCs w:val="32"/>
        </w:rPr>
        <w:t>Australia is now within rea</w:t>
      </w:r>
      <w:bookmarkStart w:id="0" w:name="_GoBack"/>
      <w:bookmarkEnd w:id="0"/>
      <w:r w:rsidR="003A6F81" w:rsidRPr="00B84E47">
        <w:rPr>
          <w:sz w:val="32"/>
          <w:szCs w:val="32"/>
        </w:rPr>
        <w:t>ch of the long arms of terrorists and rogue states.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Appeals to being modern and up to date</w:t>
      </w:r>
      <w:r w:rsidRPr="00B84E47">
        <w:rPr>
          <w:sz w:val="32"/>
          <w:szCs w:val="32"/>
        </w:rPr>
        <w:t xml:space="preserve"> – technology, clothing, language, </w:t>
      </w:r>
      <w:proofErr w:type="spellStart"/>
      <w:r w:rsidRPr="00B84E47">
        <w:rPr>
          <w:sz w:val="32"/>
          <w:szCs w:val="32"/>
        </w:rPr>
        <w:t>homewares</w:t>
      </w:r>
      <w:proofErr w:type="spellEnd"/>
      <w:r w:rsidRPr="00B84E47">
        <w:rPr>
          <w:sz w:val="32"/>
          <w:szCs w:val="32"/>
        </w:rPr>
        <w:t>, design.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traditional family values</w:t>
      </w:r>
      <w:r w:rsidRPr="00B84E47">
        <w:rPr>
          <w:sz w:val="32"/>
          <w:szCs w:val="32"/>
        </w:rPr>
        <w:t xml:space="preserve"> </w:t>
      </w:r>
      <w:proofErr w:type="spellStart"/>
      <w:r w:rsidRPr="00B84E47">
        <w:rPr>
          <w:sz w:val="32"/>
          <w:szCs w:val="32"/>
        </w:rPr>
        <w:t>eg</w:t>
      </w:r>
      <w:proofErr w:type="spellEnd"/>
      <w:r w:rsidRPr="00B84E47">
        <w:rPr>
          <w:sz w:val="32"/>
          <w:szCs w:val="32"/>
        </w:rPr>
        <w:t>. Children need to have a father and a mother, not a father and a father.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fear</w:t>
      </w:r>
      <w:r w:rsidRPr="00B84E47">
        <w:rPr>
          <w:sz w:val="32"/>
          <w:szCs w:val="32"/>
        </w:rPr>
        <w:t xml:space="preserve"> – especially the fear of the extreme. Politicians do this when they are trying to make us agree to action in a time of crisis </w:t>
      </w:r>
      <w:proofErr w:type="spellStart"/>
      <w:r w:rsidRPr="00B84E47">
        <w:rPr>
          <w:sz w:val="32"/>
          <w:szCs w:val="32"/>
        </w:rPr>
        <w:t>eg</w:t>
      </w:r>
      <w:proofErr w:type="spellEnd"/>
      <w:r w:rsidRPr="00B84E47">
        <w:rPr>
          <w:sz w:val="32"/>
          <w:szCs w:val="32"/>
        </w:rPr>
        <w:t>. Weapons of mass destructions.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a fear of change</w:t>
      </w:r>
      <w:r w:rsidRPr="00B84E47">
        <w:rPr>
          <w:sz w:val="32"/>
          <w:szCs w:val="32"/>
        </w:rPr>
        <w:t xml:space="preserve"> – most of us prefer not to have to change. We like to stay within our comfort zone and dislike changes to our comfort, safety and routine.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freedom</w:t>
      </w:r>
      <w:r w:rsidR="00E657B8">
        <w:rPr>
          <w:sz w:val="32"/>
          <w:szCs w:val="32"/>
        </w:rPr>
        <w:t xml:space="preserve"> – we like to think that</w:t>
      </w:r>
      <w:r w:rsidRPr="00B84E47">
        <w:rPr>
          <w:sz w:val="32"/>
          <w:szCs w:val="32"/>
        </w:rPr>
        <w:t xml:space="preserve"> we have a free will and true democratic choice, and we feel indignant if these are threatened.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group loyalty</w:t>
      </w:r>
      <w:r w:rsidRPr="00B84E47">
        <w:rPr>
          <w:sz w:val="32"/>
          <w:szCs w:val="32"/>
        </w:rPr>
        <w:t xml:space="preserve"> – you can ask groups to stick together and judge others who are different </w:t>
      </w:r>
      <w:proofErr w:type="spellStart"/>
      <w:r w:rsidRPr="00B84E47">
        <w:rPr>
          <w:sz w:val="32"/>
          <w:szCs w:val="32"/>
        </w:rPr>
        <w:t>eg</w:t>
      </w:r>
      <w:proofErr w:type="spellEnd"/>
      <w:r w:rsidRPr="00B84E47">
        <w:rPr>
          <w:sz w:val="32"/>
          <w:szCs w:val="32"/>
        </w:rPr>
        <w:t>. The ongoing debate about working mothers versus stay-at-home mothers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the hip-pocket</w:t>
      </w:r>
      <w:r w:rsidRPr="00B84E47">
        <w:rPr>
          <w:sz w:val="32"/>
          <w:szCs w:val="32"/>
        </w:rPr>
        <w:t xml:space="preserve"> – we hate to feel ripped off or overcharged. This has been the major argument against the carbon tax.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patriotism</w:t>
      </w:r>
      <w:r w:rsidRPr="00B84E47">
        <w:rPr>
          <w:sz w:val="32"/>
          <w:szCs w:val="32"/>
        </w:rPr>
        <w:t xml:space="preserve"> – devotion to the nation – use of symbols of the nation such as flag, iconic animals, representative colours, national heroes such as Anzacs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t>Appeal to tradition and custom</w:t>
      </w:r>
      <w:r w:rsidRPr="00B84E47">
        <w:rPr>
          <w:sz w:val="32"/>
          <w:szCs w:val="32"/>
        </w:rPr>
        <w:t xml:space="preserve"> – </w:t>
      </w:r>
      <w:proofErr w:type="spellStart"/>
      <w:r w:rsidRPr="00B84E47">
        <w:rPr>
          <w:sz w:val="32"/>
          <w:szCs w:val="32"/>
        </w:rPr>
        <w:t>eg</w:t>
      </w:r>
      <w:proofErr w:type="spellEnd"/>
      <w:r w:rsidRPr="00B84E47">
        <w:rPr>
          <w:sz w:val="32"/>
          <w:szCs w:val="32"/>
        </w:rPr>
        <w:t xml:space="preserve">. </w:t>
      </w:r>
      <w:proofErr w:type="gramStart"/>
      <w:r w:rsidRPr="00B84E47">
        <w:rPr>
          <w:sz w:val="32"/>
          <w:szCs w:val="32"/>
        </w:rPr>
        <w:t>retaining</w:t>
      </w:r>
      <w:proofErr w:type="gramEnd"/>
      <w:r w:rsidRPr="00B84E47">
        <w:rPr>
          <w:sz w:val="32"/>
          <w:szCs w:val="32"/>
        </w:rPr>
        <w:t xml:space="preserve"> the Queen as head of state. The traditional celebrations such as Christmas and Easter.</w:t>
      </w:r>
    </w:p>
    <w:p w:rsidR="003A6F81" w:rsidRPr="00B84E47" w:rsidRDefault="003A6F81" w:rsidP="00865A1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b/>
          <w:sz w:val="32"/>
          <w:szCs w:val="32"/>
        </w:rPr>
        <w:lastRenderedPageBreak/>
        <w:t>Appeal to the value of technology</w:t>
      </w:r>
      <w:r w:rsidR="00D071A5" w:rsidRPr="00B84E47">
        <w:rPr>
          <w:sz w:val="32"/>
          <w:szCs w:val="32"/>
        </w:rPr>
        <w:t xml:space="preserve"> – </w:t>
      </w:r>
      <w:proofErr w:type="spellStart"/>
      <w:r w:rsidR="00D071A5" w:rsidRPr="00B84E47">
        <w:rPr>
          <w:sz w:val="32"/>
          <w:szCs w:val="32"/>
        </w:rPr>
        <w:t>eg</w:t>
      </w:r>
      <w:proofErr w:type="spellEnd"/>
      <w:r w:rsidR="00D071A5" w:rsidRPr="00B84E47">
        <w:rPr>
          <w:sz w:val="32"/>
          <w:szCs w:val="32"/>
        </w:rPr>
        <w:t>. Teenagers today… When I was a child…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 xml:space="preserve">Include you in their approach – we, </w:t>
      </w:r>
      <w:proofErr w:type="spellStart"/>
      <w:r w:rsidRPr="00B84E47">
        <w:rPr>
          <w:sz w:val="32"/>
          <w:szCs w:val="32"/>
        </w:rPr>
        <w:t>us</w:t>
      </w:r>
      <w:proofErr w:type="spellEnd"/>
      <w:r w:rsidRPr="00B84E47">
        <w:rPr>
          <w:sz w:val="32"/>
          <w:szCs w:val="32"/>
        </w:rPr>
        <w:t xml:space="preserve"> </w:t>
      </w:r>
      <w:proofErr w:type="spellStart"/>
      <w:r w:rsidRPr="00B84E47">
        <w:rPr>
          <w:sz w:val="32"/>
          <w:szCs w:val="32"/>
        </w:rPr>
        <w:t>vs</w:t>
      </w:r>
      <w:proofErr w:type="spellEnd"/>
      <w:r w:rsidRPr="00B84E47">
        <w:rPr>
          <w:sz w:val="32"/>
          <w:szCs w:val="32"/>
        </w:rPr>
        <w:t xml:space="preserve"> they</w:t>
      </w:r>
      <w:r w:rsidR="0075216C" w:rsidRPr="00B84E47">
        <w:rPr>
          <w:sz w:val="32"/>
          <w:szCs w:val="32"/>
        </w:rPr>
        <w:t xml:space="preserve"> </w:t>
      </w:r>
      <w:proofErr w:type="spellStart"/>
      <w:r w:rsidR="0075216C" w:rsidRPr="00B84E47">
        <w:rPr>
          <w:sz w:val="32"/>
          <w:szCs w:val="32"/>
        </w:rPr>
        <w:t>eg</w:t>
      </w:r>
      <w:proofErr w:type="spellEnd"/>
      <w:r w:rsidR="0075216C" w:rsidRPr="00B84E47">
        <w:rPr>
          <w:sz w:val="32"/>
          <w:szCs w:val="32"/>
        </w:rPr>
        <w:t>. We all should do our bit to keep our town clean and litter free.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Use a strong tone to engage you</w:t>
      </w:r>
      <w:r w:rsidR="0075216C" w:rsidRPr="00B84E47">
        <w:rPr>
          <w:sz w:val="32"/>
          <w:szCs w:val="32"/>
        </w:rPr>
        <w:t xml:space="preserve"> – the tone suggests the writer’s attitude to the topic.</w:t>
      </w:r>
    </w:p>
    <w:p w:rsidR="0075216C" w:rsidRPr="00B84E47" w:rsidRDefault="0075216C" w:rsidP="0075216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sz w:val="32"/>
          <w:szCs w:val="32"/>
        </w:rPr>
        <w:t>Accusing</w:t>
      </w:r>
    </w:p>
    <w:p w:rsidR="0075216C" w:rsidRPr="00B84E47" w:rsidRDefault="0075216C" w:rsidP="0075216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sz w:val="32"/>
          <w:szCs w:val="32"/>
        </w:rPr>
        <w:t>Aggressive</w:t>
      </w:r>
    </w:p>
    <w:p w:rsidR="0075216C" w:rsidRPr="00B84E47" w:rsidRDefault="0075216C" w:rsidP="0075216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sz w:val="32"/>
          <w:szCs w:val="32"/>
        </w:rPr>
        <w:t>Alarmist</w:t>
      </w:r>
    </w:p>
    <w:p w:rsidR="0075216C" w:rsidRPr="00B84E47" w:rsidRDefault="0075216C" w:rsidP="0075216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sz w:val="32"/>
          <w:szCs w:val="32"/>
        </w:rPr>
        <w:t>Bemused</w:t>
      </w:r>
    </w:p>
    <w:p w:rsidR="0075216C" w:rsidRPr="00B84E47" w:rsidRDefault="0075216C" w:rsidP="0075216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sz w:val="32"/>
          <w:szCs w:val="32"/>
        </w:rPr>
        <w:t>Bitted</w:t>
      </w:r>
    </w:p>
    <w:p w:rsidR="0075216C" w:rsidRPr="00B84E47" w:rsidRDefault="0075216C" w:rsidP="0075216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sz w:val="32"/>
          <w:szCs w:val="32"/>
        </w:rPr>
        <w:t>Cynical</w:t>
      </w:r>
    </w:p>
    <w:p w:rsidR="0075216C" w:rsidRPr="00B84E47" w:rsidRDefault="0075216C" w:rsidP="0075216C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84E47">
        <w:rPr>
          <w:sz w:val="32"/>
          <w:szCs w:val="32"/>
        </w:rPr>
        <w:t xml:space="preserve">Sympathetic </w:t>
      </w:r>
      <w:proofErr w:type="spellStart"/>
      <w:r w:rsidRPr="00B84E47">
        <w:rPr>
          <w:sz w:val="32"/>
          <w:szCs w:val="32"/>
        </w:rPr>
        <w:t>etc</w:t>
      </w:r>
      <w:proofErr w:type="spellEnd"/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Use overstatement and exaggeration</w:t>
      </w:r>
      <w:r w:rsidR="0075216C" w:rsidRPr="00B84E47">
        <w:rPr>
          <w:sz w:val="32"/>
          <w:szCs w:val="32"/>
        </w:rPr>
        <w:t xml:space="preserve"> / hyperbole. </w:t>
      </w:r>
      <w:proofErr w:type="spellStart"/>
      <w:r w:rsidR="0075216C" w:rsidRPr="00B84E47">
        <w:rPr>
          <w:sz w:val="32"/>
          <w:szCs w:val="32"/>
        </w:rPr>
        <w:t>Eg</w:t>
      </w:r>
      <w:proofErr w:type="spellEnd"/>
      <w:r w:rsidR="0075216C" w:rsidRPr="00B84E47">
        <w:rPr>
          <w:sz w:val="32"/>
          <w:szCs w:val="32"/>
        </w:rPr>
        <w:t>. Every day millions of people are brainwashed by the lies spread through the media.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Tell a brief story or anecdote to engage our interest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Attack a person, idea or situation</w:t>
      </w:r>
    </w:p>
    <w:p w:rsidR="00865A1A" w:rsidRPr="00B84E47" w:rsidRDefault="00865A1A" w:rsidP="00865A1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84E47">
        <w:rPr>
          <w:sz w:val="32"/>
          <w:szCs w:val="32"/>
        </w:rPr>
        <w:t>Undermining / belittling / insulting / dismissing</w:t>
      </w:r>
    </w:p>
    <w:p w:rsidR="00865A1A" w:rsidRPr="00B84E47" w:rsidRDefault="00865A1A" w:rsidP="00865A1A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B84E47">
        <w:rPr>
          <w:sz w:val="32"/>
          <w:szCs w:val="32"/>
        </w:rPr>
        <w:t>Eg</w:t>
      </w:r>
      <w:proofErr w:type="spellEnd"/>
      <w:r w:rsidRPr="00B84E47">
        <w:rPr>
          <w:sz w:val="32"/>
          <w:szCs w:val="32"/>
        </w:rPr>
        <w:t>. Ned Kelly was a terrorist who killed policemen. Anyone who sympathises with Kelly is sanctioning theft, thuggery and murder.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Use rhetorical questions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Use ridicule and irony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Use generalisations</w:t>
      </w:r>
    </w:p>
    <w:p w:rsidR="0075216C" w:rsidRPr="00B84E47" w:rsidRDefault="0075216C" w:rsidP="007521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84E47">
        <w:rPr>
          <w:sz w:val="32"/>
          <w:szCs w:val="32"/>
        </w:rPr>
        <w:t xml:space="preserve">A generalisation is a sweeping statement that claims something is true for most or all people because it is true in one case. </w:t>
      </w:r>
      <w:proofErr w:type="spellStart"/>
      <w:r w:rsidRPr="00B84E47">
        <w:rPr>
          <w:sz w:val="32"/>
          <w:szCs w:val="32"/>
        </w:rPr>
        <w:t>Eg</w:t>
      </w:r>
      <w:proofErr w:type="spellEnd"/>
      <w:r w:rsidRPr="00B84E47">
        <w:rPr>
          <w:sz w:val="32"/>
          <w:szCs w:val="32"/>
        </w:rPr>
        <w:t>. The youth of today are lazy, irresponsible and selfish. All cities are unsafe.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Use experts, statistics, reports, graphs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Repeat letters, words, phrases for emphasis</w:t>
      </w:r>
    </w:p>
    <w:p w:rsidR="00865A1A" w:rsidRPr="00B84E47" w:rsidRDefault="00865A1A" w:rsidP="00865A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4E47">
        <w:rPr>
          <w:sz w:val="32"/>
          <w:szCs w:val="32"/>
        </w:rPr>
        <w:t xml:space="preserve">Alliteration – repeated sound at beginning of words </w:t>
      </w:r>
      <w:proofErr w:type="spellStart"/>
      <w:r w:rsidRPr="00B84E47">
        <w:rPr>
          <w:sz w:val="32"/>
          <w:szCs w:val="32"/>
        </w:rPr>
        <w:t>eg</w:t>
      </w:r>
      <w:proofErr w:type="spellEnd"/>
      <w:r w:rsidRPr="00B84E47">
        <w:rPr>
          <w:sz w:val="32"/>
          <w:szCs w:val="32"/>
        </w:rPr>
        <w:t xml:space="preserve"> dirty deeds done dirt cheap</w:t>
      </w:r>
    </w:p>
    <w:p w:rsidR="00865A1A" w:rsidRPr="00B84E47" w:rsidRDefault="00865A1A" w:rsidP="00865A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4E47">
        <w:rPr>
          <w:sz w:val="32"/>
          <w:szCs w:val="32"/>
        </w:rPr>
        <w:t>Sex sells – advertising is sleazy, sexist and stereotypes women</w:t>
      </w:r>
    </w:p>
    <w:p w:rsidR="0075216C" w:rsidRPr="00B84E47" w:rsidRDefault="0075216C" w:rsidP="00865A1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4E47">
        <w:rPr>
          <w:sz w:val="32"/>
          <w:szCs w:val="32"/>
        </w:rPr>
        <w:lastRenderedPageBreak/>
        <w:t>Repeated words / phrases – There is not enough funding for education, not enough money spent on health and not enough done for unemployment.</w:t>
      </w:r>
    </w:p>
    <w:p w:rsidR="00865A1A" w:rsidRPr="00B84E47" w:rsidRDefault="00865A1A" w:rsidP="00865A1A">
      <w:pPr>
        <w:pStyle w:val="ListParagraph"/>
        <w:numPr>
          <w:ilvl w:val="0"/>
          <w:numId w:val="4"/>
        </w:numPr>
        <w:ind w:left="709"/>
        <w:rPr>
          <w:sz w:val="32"/>
          <w:szCs w:val="32"/>
        </w:rPr>
      </w:pPr>
      <w:r w:rsidRPr="00B84E47">
        <w:rPr>
          <w:sz w:val="32"/>
          <w:szCs w:val="32"/>
        </w:rPr>
        <w:t>Use of clichés – a cliché is an overused expression that brings with it certain cultural and societal understandings</w:t>
      </w:r>
    </w:p>
    <w:p w:rsidR="00865A1A" w:rsidRPr="00B84E47" w:rsidRDefault="00865A1A" w:rsidP="00865A1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E47">
        <w:rPr>
          <w:sz w:val="32"/>
          <w:szCs w:val="32"/>
        </w:rPr>
        <w:t>Use metaphors</w:t>
      </w:r>
    </w:p>
    <w:p w:rsidR="0075216C" w:rsidRPr="00B84E47" w:rsidRDefault="0075216C" w:rsidP="0075216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84E47">
        <w:rPr>
          <w:sz w:val="32"/>
          <w:szCs w:val="32"/>
        </w:rPr>
        <w:t xml:space="preserve">A metaphor is a comparison between two disparate things – saying one is the other. </w:t>
      </w:r>
      <w:proofErr w:type="spellStart"/>
      <w:r w:rsidRPr="00B84E47">
        <w:rPr>
          <w:sz w:val="32"/>
          <w:szCs w:val="32"/>
        </w:rPr>
        <w:t>Eg</w:t>
      </w:r>
      <w:proofErr w:type="spellEnd"/>
      <w:r w:rsidRPr="00B84E47">
        <w:rPr>
          <w:sz w:val="32"/>
          <w:szCs w:val="32"/>
        </w:rPr>
        <w:t xml:space="preserve">. Without proper resources and funding, people </w:t>
      </w:r>
      <w:proofErr w:type="gramStart"/>
      <w:r w:rsidRPr="00B84E47">
        <w:rPr>
          <w:sz w:val="32"/>
          <w:szCs w:val="32"/>
        </w:rPr>
        <w:t>suffering  from</w:t>
      </w:r>
      <w:proofErr w:type="gramEnd"/>
      <w:r w:rsidRPr="00B84E47">
        <w:rPr>
          <w:sz w:val="32"/>
          <w:szCs w:val="32"/>
        </w:rPr>
        <w:t xml:space="preserve"> mental illnesses are drowning in a sea of misery and neglect.</w:t>
      </w:r>
    </w:p>
    <w:sectPr w:rsidR="0075216C" w:rsidRPr="00B84E47" w:rsidSect="00B84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856"/>
    <w:multiLevelType w:val="hybridMultilevel"/>
    <w:tmpl w:val="38DE0A44"/>
    <w:lvl w:ilvl="0" w:tplc="B2FC1DC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550413B"/>
    <w:multiLevelType w:val="hybridMultilevel"/>
    <w:tmpl w:val="926A6854"/>
    <w:lvl w:ilvl="0" w:tplc="1DD0367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D090F22"/>
    <w:multiLevelType w:val="hybridMultilevel"/>
    <w:tmpl w:val="635E9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150F4"/>
    <w:multiLevelType w:val="hybridMultilevel"/>
    <w:tmpl w:val="EEA2496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ABD72B6"/>
    <w:multiLevelType w:val="hybridMultilevel"/>
    <w:tmpl w:val="20A01D52"/>
    <w:lvl w:ilvl="0" w:tplc="D17C346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1A"/>
    <w:rsid w:val="003A6F81"/>
    <w:rsid w:val="00710436"/>
    <w:rsid w:val="0075216C"/>
    <w:rsid w:val="00865A1A"/>
    <w:rsid w:val="00962032"/>
    <w:rsid w:val="00B84E47"/>
    <w:rsid w:val="00D071A5"/>
    <w:rsid w:val="00D17309"/>
    <w:rsid w:val="00E23470"/>
    <w:rsid w:val="00E6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00855-D5AF-4712-889E-71871B3B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Ward</cp:lastModifiedBy>
  <cp:revision>5</cp:revision>
  <dcterms:created xsi:type="dcterms:W3CDTF">2012-08-06T01:50:00Z</dcterms:created>
  <dcterms:modified xsi:type="dcterms:W3CDTF">2013-08-07T05:10:00Z</dcterms:modified>
</cp:coreProperties>
</file>